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700D" w14:textId="77777777" w:rsidR="00D31C90" w:rsidRDefault="00D31C90" w:rsidP="00D31C9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rFonts w:ascii="PT Sans Narrow" w:hAnsi="PT Sans Narrow"/>
          <w:color w:val="FFFFFF"/>
          <w:sz w:val="27"/>
          <w:szCs w:val="27"/>
          <w:shd w:val="clear" w:color="auto" w:fill="741B47"/>
        </w:rPr>
        <w:t>H</w:t>
      </w:r>
      <w:r>
        <w:rPr>
          <w:rFonts w:ascii="PT Sans Narrow" w:hAnsi="PT Sans Narrow"/>
          <w:color w:val="FFFFFF"/>
          <w:sz w:val="27"/>
          <w:szCs w:val="27"/>
          <w:shd w:val="clear" w:color="auto" w:fill="FF9900"/>
        </w:rPr>
        <w:t xml:space="preserve">M </w:t>
      </w:r>
      <w:r>
        <w:rPr>
          <w:rFonts w:ascii="Arial" w:hAnsi="Arial" w:cs="Arial"/>
          <w:color w:val="000000"/>
          <w:sz w:val="27"/>
          <w:szCs w:val="27"/>
        </w:rPr>
        <w:t>DOLEMAN BLACK HERITAGE MUSEUM, INC.</w:t>
      </w:r>
    </w:p>
    <w:p w14:paraId="343258E6" w14:textId="77777777" w:rsidR="00D31C90" w:rsidRDefault="00D31C90" w:rsidP="00D31C9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rFonts w:ascii="PT Sans Narrow" w:hAnsi="PT Sans Narrow"/>
          <w:color w:val="0000FF"/>
          <w:sz w:val="27"/>
          <w:szCs w:val="27"/>
        </w:rPr>
        <w:t>33-35 W. Washington Street, Second Floor, Room 210</w:t>
      </w:r>
    </w:p>
    <w:p w14:paraId="0A892F8C" w14:textId="77777777" w:rsidR="00D31C90" w:rsidRDefault="00D31C90" w:rsidP="00D31C9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rFonts w:ascii="PT Sans Narrow" w:hAnsi="PT Sans Narrow"/>
          <w:color w:val="0000FF"/>
          <w:sz w:val="27"/>
          <w:szCs w:val="27"/>
        </w:rPr>
        <w:t>Alesia Parson, Event Coordinator</w:t>
      </w:r>
    </w:p>
    <w:p w14:paraId="4BF1C5FB" w14:textId="77777777" w:rsidR="00D31C90" w:rsidRDefault="00D31C90" w:rsidP="00D31C9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rFonts w:ascii="PT Sans Narrow" w:hAnsi="PT Sans Narrow"/>
          <w:color w:val="0000FF"/>
          <w:sz w:val="27"/>
          <w:szCs w:val="27"/>
        </w:rPr>
        <w:t>Hagerstown, MD 21740 </w:t>
      </w:r>
    </w:p>
    <w:p w14:paraId="154509E6" w14:textId="77777777" w:rsidR="00D31C90" w:rsidRDefault="00D31C90" w:rsidP="00D31C90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rFonts w:ascii="PT Sans Narrow" w:hAnsi="PT Sans Narrow"/>
          <w:color w:val="0000FF"/>
          <w:sz w:val="27"/>
          <w:szCs w:val="27"/>
        </w:rPr>
        <w:t>301.797.5019</w:t>
      </w:r>
    </w:p>
    <w:p w14:paraId="14997C9F" w14:textId="77777777" w:rsidR="00D31C90" w:rsidRDefault="00D31C90" w:rsidP="00D31C90">
      <w:pPr>
        <w:pStyle w:val="NormalWeb"/>
        <w:spacing w:before="0" w:beforeAutospacing="0" w:after="0" w:afterAutospacing="0"/>
        <w:rPr>
          <w:sz w:val="27"/>
          <w:szCs w:val="27"/>
        </w:rPr>
      </w:pPr>
      <w:hyperlink r:id="rId4" w:tgtFrame="_blank" w:history="1">
        <w:r>
          <w:rPr>
            <w:rStyle w:val="Hyperlink"/>
            <w:rFonts w:ascii="PT Sans Narrow" w:hAnsi="PT Sans Narrow"/>
            <w:sz w:val="27"/>
            <w:szCs w:val="27"/>
          </w:rPr>
          <w:t>alesiaparsonmcbean@gmail.com</w:t>
        </w:r>
      </w:hyperlink>
    </w:p>
    <w:p w14:paraId="5F7D1BD8" w14:textId="77777777" w:rsidR="00D31C90" w:rsidRDefault="00D31C90" w:rsidP="00D31C90">
      <w:pPr>
        <w:jc w:val="center"/>
        <w:rPr>
          <w:rFonts w:ascii="Oswald" w:eastAsia="Times New Roman" w:hAnsi="Oswald" w:cs="Times New Roman"/>
          <w:color w:val="0000FF"/>
          <w:sz w:val="27"/>
          <w:szCs w:val="27"/>
        </w:rPr>
      </w:pPr>
    </w:p>
    <w:p w14:paraId="2E4F6FBC" w14:textId="77777777" w:rsidR="00D31C90" w:rsidRDefault="00D31C90" w:rsidP="00D31C90">
      <w:pPr>
        <w:jc w:val="center"/>
        <w:rPr>
          <w:rFonts w:ascii="Oswald" w:eastAsia="Times New Roman" w:hAnsi="Oswald" w:cs="Times New Roman"/>
          <w:color w:val="0000FF"/>
          <w:sz w:val="27"/>
          <w:szCs w:val="27"/>
        </w:rPr>
      </w:pPr>
    </w:p>
    <w:p w14:paraId="68D81A29" w14:textId="5DA216BE" w:rsidR="00D31C90" w:rsidRPr="00D31C90" w:rsidRDefault="00D31C90" w:rsidP="00D31C90">
      <w:pPr>
        <w:jc w:val="center"/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Oswald" w:eastAsia="Times New Roman" w:hAnsi="Oswald" w:cs="Times New Roman"/>
          <w:color w:val="0000FF"/>
          <w:sz w:val="27"/>
          <w:szCs w:val="27"/>
        </w:rPr>
        <w:t>PRESS RELEASE</w:t>
      </w:r>
    </w:p>
    <w:p w14:paraId="45708DF5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</w:p>
    <w:p w14:paraId="0A02BB89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i/>
          <w:iCs/>
          <w:color w:val="424242"/>
          <w:sz w:val="27"/>
          <w:szCs w:val="27"/>
        </w:rPr>
        <w:t>FOR IMMEDIATE RELEASE</w:t>
      </w:r>
    </w:p>
    <w:p w14:paraId="25E12DD8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424242"/>
          <w:sz w:val="27"/>
          <w:szCs w:val="27"/>
        </w:rPr>
        <w:t>May 24</w:t>
      </w:r>
      <w:r w:rsidRPr="00D31C90">
        <w:rPr>
          <w:rFonts w:ascii="PT Sans Narrow" w:eastAsia="Times New Roman" w:hAnsi="PT Sans Narrow" w:cs="Times New Roman"/>
          <w:i/>
          <w:iCs/>
          <w:color w:val="424242"/>
          <w:sz w:val="27"/>
          <w:szCs w:val="27"/>
        </w:rPr>
        <w:t>, 2023</w:t>
      </w:r>
    </w:p>
    <w:p w14:paraId="4AA87E5A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</w:p>
    <w:p w14:paraId="3D041617" w14:textId="77777777" w:rsidR="00D31C90" w:rsidRPr="00D31C90" w:rsidRDefault="00D31C90" w:rsidP="00D31C90">
      <w:pPr>
        <w:jc w:val="both"/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b/>
          <w:bCs/>
          <w:color w:val="424242"/>
          <w:sz w:val="27"/>
          <w:szCs w:val="27"/>
        </w:rPr>
        <w:t>THE DOLEMAN BLACK HERITAGE MUSEUM HOSTS THE THIRD ANNUAL 2023 JUNETEENTH CELEBRATION-HAGERSTOWN AT UNIVERSITY PLAZA PARK, 50 W. WASHINGTON STREET, HAGERSTOWN, MD 21740.</w:t>
      </w:r>
      <w:r w:rsidRPr="00D31C90">
        <w:rPr>
          <w:rFonts w:ascii="PT Sans Narrow" w:eastAsia="Times New Roman" w:hAnsi="PT Sans Narrow" w:cs="Times New Roman"/>
          <w:color w:val="424242"/>
          <w:sz w:val="27"/>
          <w:szCs w:val="27"/>
        </w:rPr>
        <w:t xml:space="preserve"> </w:t>
      </w:r>
      <w:r w:rsidRPr="00D31C90">
        <w:rPr>
          <w:rFonts w:ascii="PT Sans Narrow" w:eastAsia="Times New Roman" w:hAnsi="PT Sans Narrow" w:cs="Times New Roman"/>
          <w:b/>
          <w:bCs/>
          <w:color w:val="424242"/>
          <w:sz w:val="27"/>
          <w:szCs w:val="27"/>
        </w:rPr>
        <w:t>WITH A SOCKS AND UNDERWEAR DRIVE FOR CHILDREN IN NEED.</w:t>
      </w:r>
    </w:p>
    <w:p w14:paraId="60D05090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</w:p>
    <w:p w14:paraId="32AF86D8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424242"/>
          <w:sz w:val="27"/>
          <w:szCs w:val="27"/>
        </w:rPr>
        <w:t>(Hagerstown, MD) 2023 Juneteenth Celebration-Hagerstown kicks off on Friday, June 16, from 5 - 9:30 pm and Saturday, June 17, from 10 am - 9:30 pm. The event organizers will do a Socks and Underwear Drive for Children in Need this year. The aim is to provide all Washington County</w:t>
      </w: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 xml:space="preserve"> essential clothing, personal care items, and educational supplies. </w:t>
      </w:r>
    </w:p>
    <w:p w14:paraId="12D4E0D7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b/>
          <w:bCs/>
          <w:color w:val="1C1E21"/>
          <w:sz w:val="27"/>
          <w:szCs w:val="27"/>
        </w:rPr>
        <w:br/>
      </w:r>
    </w:p>
    <w:p w14:paraId="0BC25FD1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b/>
          <w:bCs/>
          <w:color w:val="1C1E21"/>
          <w:sz w:val="27"/>
          <w:szCs w:val="27"/>
        </w:rPr>
        <w:t>Nonprofit organizations are welcome to perform outreach for this event. To sign up, call Ms. Parson at 301.797.5019. </w:t>
      </w:r>
    </w:p>
    <w:p w14:paraId="3AE281E2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</w:p>
    <w:p w14:paraId="1E9D9458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June 8 - July 11; TRIUMPH and the African American Experience Art Show Exhibition at the Washington County Arts Council, 34 S. Potomac Street, Hagerstown, MD 2174. Hours, Tuesday - Friday, 11 am - 5 pm, Saturday, 10 am - 4 pm. </w:t>
      </w:r>
    </w:p>
    <w:p w14:paraId="1E50B442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</w:p>
    <w:p w14:paraId="19201BF9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University Plaza Park, 50 W. Washington Street, Hagerstown, MD 2174. Schedule of Events:</w:t>
      </w:r>
    </w:p>
    <w:p w14:paraId="7FDDEAAE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Bring your yoga mat, lawn chair, or blankets for a fun day. </w:t>
      </w:r>
    </w:p>
    <w:p w14:paraId="7F81237F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Food Vendor, Craft Vendors, Henna Design Artists, Nonprofit Outreach, and Adult Beverages provided by Thick-N- Thin Brewery Co. </w:t>
      </w:r>
    </w:p>
    <w:p w14:paraId="183BBCF2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</w:p>
    <w:p w14:paraId="46CC427E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Friday, June 16. </w:t>
      </w:r>
    </w:p>
    <w:p w14:paraId="251FA68E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5 pm - 8 pm kick-off - Why We Celebrate Juneteenth. What Came Next - Notable community members recite literary works from Jim Crow and the Harlem Renaissance eras.</w:t>
      </w:r>
    </w:p>
    <w:p w14:paraId="4A4553B4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lastRenderedPageBreak/>
        <w:t>8 pm - 9:30 pm - Community Socially Conscious Karaoke </w:t>
      </w:r>
    </w:p>
    <w:p w14:paraId="60A8EA1E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</w:p>
    <w:p w14:paraId="4B2A76E9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Saturday, June 17. </w:t>
      </w:r>
    </w:p>
    <w:p w14:paraId="3720A5B5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10 am - The Believers Unity Walk </w:t>
      </w:r>
    </w:p>
    <w:p w14:paraId="7A81DB28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 xml:space="preserve">10 am - 12 pm, Health &amp; Wellness </w:t>
      </w:r>
      <w:proofErr w:type="gramStart"/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The</w:t>
      </w:r>
      <w:proofErr w:type="gramEnd"/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 xml:space="preserve"> Floating Yogi - Sound Healing, Breathing Techniques, and Yoga. People with Disabilities and Seniors are encouraged to participate. </w:t>
      </w:r>
    </w:p>
    <w:p w14:paraId="62C17588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11 am - 3 pm, Children Friendly Fun and Games</w:t>
      </w:r>
    </w:p>
    <w:p w14:paraId="32C6C0BE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12:30 pm - 1:30 pm, Mental Health &amp; Wellness - Washington County Health Department</w:t>
      </w:r>
    </w:p>
    <w:p w14:paraId="0DDD06CD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1:45 pm - 3 pm, Community Line Dancing </w:t>
      </w:r>
    </w:p>
    <w:p w14:paraId="735AAEC7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3 pm - 4:30 pm Character Fashion Show </w:t>
      </w:r>
    </w:p>
    <w:p w14:paraId="78EFECFE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4 pm - 5 pm, Live Jazz, Tone Pulse</w:t>
      </w:r>
    </w:p>
    <w:p w14:paraId="2763D146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5 pm - 6:30 pm, Musicians Live Jam Session - Directed by Producer, Mr. Mark Grimsley </w:t>
      </w:r>
    </w:p>
    <w:p w14:paraId="3B602DCA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 xml:space="preserve">6 pm - 9:30 pm, Live Entertainment, Produced </w:t>
      </w:r>
      <w:proofErr w:type="gramStart"/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>By</w:t>
      </w:r>
      <w:proofErr w:type="gramEnd"/>
      <w:r w:rsidRPr="00D31C90">
        <w:rPr>
          <w:rFonts w:ascii="PT Sans Narrow" w:eastAsia="Times New Roman" w:hAnsi="PT Sans Narrow" w:cs="Times New Roman"/>
          <w:color w:val="1C1E21"/>
          <w:sz w:val="27"/>
          <w:szCs w:val="27"/>
        </w:rPr>
        <w:t xml:space="preserve"> Missing Link Production </w:t>
      </w:r>
    </w:p>
    <w:p w14:paraId="73C98388" w14:textId="77777777" w:rsidR="00D31C90" w:rsidRPr="00D31C90" w:rsidRDefault="00D31C90" w:rsidP="00D31C90">
      <w:pPr>
        <w:rPr>
          <w:rFonts w:ascii="Times New Roman" w:eastAsia="Times New Roman" w:hAnsi="Times New Roman" w:cs="Times New Roman"/>
          <w:color w:val="500050"/>
          <w:szCs w:val="24"/>
        </w:rPr>
      </w:pPr>
    </w:p>
    <w:p w14:paraId="14C800DB" w14:textId="77777777" w:rsidR="00D31C90" w:rsidRPr="00D31C90" w:rsidRDefault="00D31C90" w:rsidP="00D31C90">
      <w:pPr>
        <w:rPr>
          <w:rFonts w:ascii="Times New Roman" w:eastAsia="Times New Roman" w:hAnsi="Times New Roman" w:cs="Times New Roman"/>
          <w:szCs w:val="24"/>
        </w:rPr>
      </w:pPr>
      <w:r w:rsidRPr="00D31C90">
        <w:rPr>
          <w:rFonts w:ascii="Garamond" w:eastAsia="Times New Roman" w:hAnsi="Garamond" w:cs="Times New Roman"/>
          <w:color w:val="1C1E21"/>
          <w:sz w:val="27"/>
          <w:szCs w:val="27"/>
        </w:rPr>
        <w:t xml:space="preserve">Event sponsors: the </w:t>
      </w:r>
      <w:proofErr w:type="spellStart"/>
      <w:r w:rsidRPr="00D31C90">
        <w:rPr>
          <w:rFonts w:ascii="Garamond" w:eastAsia="Times New Roman" w:hAnsi="Garamond" w:cs="Times New Roman"/>
          <w:color w:val="1C1E21"/>
          <w:sz w:val="27"/>
          <w:szCs w:val="27"/>
        </w:rPr>
        <w:t>Doleman</w:t>
      </w:r>
      <w:proofErr w:type="spellEnd"/>
      <w:r w:rsidRPr="00D31C90">
        <w:rPr>
          <w:rFonts w:ascii="Garamond" w:eastAsia="Times New Roman" w:hAnsi="Garamond" w:cs="Times New Roman"/>
          <w:color w:val="1C1E21"/>
          <w:sz w:val="27"/>
          <w:szCs w:val="27"/>
        </w:rPr>
        <w:t xml:space="preserve"> Black Heritage Museum, City of Hagerstown, Washington County Arts Council, Hagerstown Washington County Convention Visitors Bureau, Washington County Government, First United Bank, Brittany Wedd, Pauli Ward, </w:t>
      </w:r>
      <w:r w:rsidRPr="00D31C90">
        <w:rPr>
          <w:rFonts w:ascii="Garamond" w:eastAsia="Times New Roman" w:hAnsi="Garamond" w:cs="Times New Roman"/>
          <w:sz w:val="27"/>
          <w:szCs w:val="27"/>
        </w:rPr>
        <w:t>Hagerstown Area Religious Council,</w:t>
      </w:r>
      <w:r w:rsidRPr="00D31C90">
        <w:rPr>
          <w:rFonts w:ascii="Garamond" w:eastAsia="Times New Roman" w:hAnsi="Garamond" w:cs="Times New Roman"/>
          <w:color w:val="1C1E21"/>
          <w:sz w:val="27"/>
          <w:szCs w:val="27"/>
        </w:rPr>
        <w:t xml:space="preserve"> and </w:t>
      </w:r>
      <w:proofErr w:type="spellStart"/>
      <w:r w:rsidRPr="00D31C90">
        <w:rPr>
          <w:rFonts w:ascii="Garamond" w:eastAsia="Times New Roman" w:hAnsi="Garamond" w:cs="Times New Roman"/>
          <w:color w:val="1C1E21"/>
          <w:sz w:val="27"/>
          <w:szCs w:val="27"/>
        </w:rPr>
        <w:t>Meritus</w:t>
      </w:r>
      <w:proofErr w:type="spellEnd"/>
      <w:r w:rsidRPr="00D31C90">
        <w:rPr>
          <w:rFonts w:ascii="Garamond" w:eastAsia="Times New Roman" w:hAnsi="Garamond" w:cs="Times New Roman"/>
          <w:color w:val="1C1E21"/>
          <w:sz w:val="27"/>
          <w:szCs w:val="27"/>
        </w:rPr>
        <w:t xml:space="preserve"> Medical Center sponsors the First Aid tent. </w:t>
      </w:r>
    </w:p>
    <w:p w14:paraId="73017D2B" w14:textId="57D57C31" w:rsidR="0010726B" w:rsidRDefault="00D31C90" w:rsidP="00D31C90">
      <w:r w:rsidRPr="00D31C90">
        <w:rPr>
          <w:rFonts w:ascii="Times New Roman" w:eastAsia="Times New Roman" w:hAnsi="Times New Roman" w:cs="Times New Roman"/>
          <w:color w:val="500050"/>
          <w:sz w:val="27"/>
          <w:szCs w:val="27"/>
        </w:rPr>
        <w:br/>
      </w:r>
    </w:p>
    <w:sectPr w:rsidR="0010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90"/>
    <w:rsid w:val="0010726B"/>
    <w:rsid w:val="00B04532"/>
    <w:rsid w:val="00D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9D17"/>
  <w15:chartTrackingRefBased/>
  <w15:docId w15:val="{885955C3-32FB-4B74-B140-4EA8226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4532"/>
    <w:rPr>
      <w:rFonts w:asciiTheme="majorHAnsi" w:eastAsiaTheme="majorEastAsia" w:hAnsiTheme="majorHAnsi" w:cstheme="majorBidi"/>
      <w:szCs w:val="20"/>
    </w:rPr>
  </w:style>
  <w:style w:type="paragraph" w:styleId="NormalWeb">
    <w:name w:val="Normal (Web)"/>
    <w:basedOn w:val="Normal"/>
    <w:uiPriority w:val="99"/>
    <w:semiHidden/>
    <w:unhideWhenUsed/>
    <w:rsid w:val="00D31C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gmaildefault">
    <w:name w:val="gmail_default"/>
    <w:basedOn w:val="DefaultParagraphFont"/>
    <w:rsid w:val="00D31C90"/>
  </w:style>
  <w:style w:type="character" w:styleId="Hyperlink">
    <w:name w:val="Hyperlink"/>
    <w:basedOn w:val="DefaultParagraphFont"/>
    <w:uiPriority w:val="99"/>
    <w:semiHidden/>
    <w:unhideWhenUsed/>
    <w:rsid w:val="00D31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iaparsonmcbe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 Executive Director</dc:creator>
  <cp:keywords/>
  <dc:description/>
  <cp:lastModifiedBy>HARC Executive Director</cp:lastModifiedBy>
  <cp:revision>1</cp:revision>
  <dcterms:created xsi:type="dcterms:W3CDTF">2023-05-25T15:30:00Z</dcterms:created>
  <dcterms:modified xsi:type="dcterms:W3CDTF">2023-05-25T15:31:00Z</dcterms:modified>
</cp:coreProperties>
</file>