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25DD" w14:textId="05A4E96F" w:rsidR="0010726B" w:rsidRDefault="00773AD3" w:rsidP="00971AB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Four Future Educators Earn “</w:t>
      </w:r>
      <w:r w:rsidR="00971ABB">
        <w:rPr>
          <w:b/>
          <w:bCs/>
          <w:sz w:val="28"/>
          <w:szCs w:val="24"/>
        </w:rPr>
        <w:t>Equity in Education</w:t>
      </w:r>
      <w:r>
        <w:rPr>
          <w:b/>
          <w:bCs/>
          <w:sz w:val="28"/>
          <w:szCs w:val="24"/>
        </w:rPr>
        <w:t>”</w:t>
      </w:r>
      <w:r w:rsidR="00971ABB">
        <w:rPr>
          <w:b/>
          <w:bCs/>
          <w:sz w:val="28"/>
          <w:szCs w:val="24"/>
        </w:rPr>
        <w:t xml:space="preserve"> Scholarship</w:t>
      </w:r>
    </w:p>
    <w:p w14:paraId="7F7F9EFD" w14:textId="5E033EBA" w:rsidR="00971ABB" w:rsidRDefault="00971ABB" w:rsidP="00971ABB">
      <w:pPr>
        <w:jc w:val="center"/>
        <w:rPr>
          <w:b/>
          <w:bCs/>
          <w:sz w:val="28"/>
          <w:szCs w:val="24"/>
        </w:rPr>
      </w:pPr>
    </w:p>
    <w:p w14:paraId="76DDF5E4" w14:textId="595931C6" w:rsidR="00971ABB" w:rsidRPr="00773AD3" w:rsidRDefault="00773AD3" w:rsidP="00971ABB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HARC is excited to announce that four awards were given for the firsts annual Equity in Education Scholarship, totaling </w:t>
      </w:r>
      <w:r w:rsidR="00971ABB" w:rsidRPr="00773AD3">
        <w:rPr>
          <w:rFonts w:asciiTheme="minorHAnsi" w:hAnsiTheme="minorHAnsi" w:cstheme="minorHAnsi"/>
          <w:bCs/>
          <w:sz w:val="24"/>
          <w:szCs w:val="24"/>
        </w:rPr>
        <w:t xml:space="preserve">$16,500 </w:t>
      </w:r>
      <w:r>
        <w:rPr>
          <w:rFonts w:asciiTheme="minorHAnsi" w:hAnsiTheme="minorHAnsi" w:cstheme="minorHAnsi"/>
          <w:bCs/>
          <w:sz w:val="24"/>
          <w:szCs w:val="24"/>
        </w:rPr>
        <w:t xml:space="preserve">in awards.  $7,500 in funds were provided by Rise Up Hagerstown and generous individuals donated an additional $9,000 so we could fully fund all four recipients. </w:t>
      </w:r>
    </w:p>
    <w:p w14:paraId="3C2F27AF" w14:textId="595FC161" w:rsidR="00971ABB" w:rsidRPr="00971ABB" w:rsidRDefault="00971ABB" w:rsidP="00971ABB"/>
    <w:p w14:paraId="029DF580" w14:textId="2FC39AEE" w:rsidR="00971ABB" w:rsidRDefault="00971ABB" w:rsidP="00971ABB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Three of the 2022 </w:t>
      </w:r>
      <w:r w:rsidR="00BE0194">
        <w:rPr>
          <w:rFonts w:asciiTheme="minorHAnsi" w:hAnsiTheme="minorHAnsi" w:cstheme="minorHAnsi"/>
          <w:sz w:val="24"/>
          <w:szCs w:val="24"/>
        </w:rPr>
        <w:t>winners</w:t>
      </w:r>
      <w:r>
        <w:rPr>
          <w:rFonts w:asciiTheme="minorHAnsi" w:hAnsiTheme="minorHAnsi" w:cstheme="minorHAnsi"/>
          <w:sz w:val="24"/>
          <w:szCs w:val="24"/>
        </w:rPr>
        <w:t xml:space="preserve"> are in the Maryland Accelerates Program with Frostburg University at USMH and, if successful, will earn a Master of Arts in Teaching degree in just one year. Meet these three incredible women:</w:t>
      </w:r>
    </w:p>
    <w:p w14:paraId="00DFD857" w14:textId="35F6718E" w:rsidR="00971ABB" w:rsidRDefault="004E2113" w:rsidP="00971ABB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148F3C17" wp14:editId="24737438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05346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092" y="21207"/>
                <wp:lineTo x="210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67" cy="123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B34DC" w14:textId="4D135039" w:rsidR="00971ABB" w:rsidRDefault="00971ABB" w:rsidP="004E2113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Chanda </w:t>
      </w:r>
      <w:r>
        <w:rPr>
          <w:rFonts w:asciiTheme="minorHAnsi" w:hAnsiTheme="minorHAnsi" w:cstheme="minorHAnsi"/>
          <w:sz w:val="24"/>
          <w:szCs w:val="24"/>
        </w:rPr>
        <w:t xml:space="preserve">has served as a substitute teacher in Washington County Public Schools for the last seven years and is seeking a degree in Elementary Education.  Outside of teaching, </w:t>
      </w:r>
      <w:r w:rsidR="004E2113">
        <w:rPr>
          <w:rFonts w:asciiTheme="minorHAnsi" w:hAnsiTheme="minorHAnsi" w:cstheme="minorHAnsi"/>
          <w:sz w:val="24"/>
          <w:szCs w:val="24"/>
        </w:rPr>
        <w:t>she</w:t>
      </w:r>
      <w:r>
        <w:rPr>
          <w:rFonts w:asciiTheme="minorHAnsi" w:hAnsiTheme="minorHAnsi" w:cstheme="minorHAnsi"/>
          <w:sz w:val="24"/>
          <w:szCs w:val="24"/>
        </w:rPr>
        <w:t xml:space="preserve"> has volunteered with children at Elgin Station and Bester Elementary School (via Bester Community of Hope), and she is a Zumba instructor.  “I want to demonstrate to all young learners regardless of ethnicity, background or environmental upbringing, the abilities of learning are limitless and g</w:t>
      </w:r>
      <w:r w:rsidR="00095CBE">
        <w:rPr>
          <w:rFonts w:asciiTheme="minorHAnsi" w:hAnsiTheme="minorHAnsi" w:cstheme="minorHAnsi"/>
          <w:sz w:val="24"/>
          <w:szCs w:val="24"/>
        </w:rPr>
        <w:t>reatness can be achieved by all,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095CBE">
        <w:rPr>
          <w:rFonts w:asciiTheme="minorHAnsi" w:hAnsiTheme="minorHAnsi" w:cstheme="minorHAnsi"/>
          <w:sz w:val="24"/>
          <w:szCs w:val="24"/>
        </w:rPr>
        <w:t xml:space="preserve"> said </w:t>
      </w:r>
      <w:proofErr w:type="spellStart"/>
      <w:r w:rsidR="00095CBE">
        <w:rPr>
          <w:rFonts w:asciiTheme="minorHAnsi" w:hAnsiTheme="minorHAnsi" w:cstheme="minorHAnsi"/>
          <w:sz w:val="24"/>
          <w:szCs w:val="24"/>
        </w:rPr>
        <w:t>Chanda</w:t>
      </w:r>
      <w:proofErr w:type="spellEnd"/>
      <w:r w:rsidR="00095CBE">
        <w:rPr>
          <w:rFonts w:asciiTheme="minorHAnsi" w:hAnsiTheme="minorHAnsi" w:cstheme="minorHAnsi"/>
          <w:sz w:val="24"/>
          <w:szCs w:val="24"/>
        </w:rPr>
        <w:t>.</w:t>
      </w:r>
    </w:p>
    <w:p w14:paraId="5FA7AFAF" w14:textId="4BFF38ED" w:rsidR="00971ABB" w:rsidRDefault="00F44A7E" w:rsidP="00971AB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067E33BB" wp14:editId="1937C7EC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05346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092" y="21282"/>
                <wp:lineTo x="210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BC7B" w14:textId="14DC31D4" w:rsidR="00971ABB" w:rsidRDefault="00971ABB" w:rsidP="004E2113">
      <w:pPr>
        <w:pStyle w:val="Body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Lyvon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has been working in the banking industry for many years, but has always wanted to be a teacher.  She loves teaching youth and adults in her church, and is excited to now finally pursue a degree in Elementary Education. As an adoptive parent, she enjoys teaching her children about different cultures, taking them on a “virtual tour” of countries around the world.  And in her spare time, she runs a small nonprofit to support adoptive and foster parents.  “I have always wanted to teach,” says </w:t>
      </w:r>
      <w:proofErr w:type="spellStart"/>
      <w:r>
        <w:rPr>
          <w:rFonts w:asciiTheme="minorHAnsi" w:hAnsiTheme="minorHAnsi" w:cstheme="minorHAnsi"/>
          <w:sz w:val="24"/>
          <w:szCs w:val="24"/>
        </w:rPr>
        <w:t>Lyvon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“Now it’s time for me to step up and help children build the tools they need to grow.” </w:t>
      </w:r>
    </w:p>
    <w:p w14:paraId="404A8C0E" w14:textId="52F9FE69" w:rsidR="00971ABB" w:rsidRDefault="00971ABB" w:rsidP="00971AB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06EBD8F8" w14:textId="5E7047E3" w:rsidR="00971ABB" w:rsidRDefault="004E2113" w:rsidP="004E2113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7A0A3698" wp14:editId="2C6E1F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38860" cy="1323975"/>
            <wp:effectExtent l="0" t="0" r="8890" b="9525"/>
            <wp:wrapTight wrapText="bothSides">
              <wp:wrapPolygon edited="0">
                <wp:start x="0" y="0"/>
                <wp:lineTo x="0" y="21445"/>
                <wp:lineTo x="21389" y="21445"/>
                <wp:lineTo x="213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BB">
        <w:rPr>
          <w:rFonts w:asciiTheme="minorHAnsi" w:hAnsiTheme="minorHAnsi" w:cstheme="minorHAnsi"/>
          <w:b/>
          <w:bCs/>
          <w:sz w:val="24"/>
          <w:szCs w:val="24"/>
        </w:rPr>
        <w:t xml:space="preserve">Delphine (Del) </w:t>
      </w:r>
      <w:r w:rsidR="00971ABB">
        <w:rPr>
          <w:rFonts w:asciiTheme="minorHAnsi" w:hAnsiTheme="minorHAnsi" w:cstheme="minorHAnsi"/>
          <w:sz w:val="24"/>
          <w:szCs w:val="24"/>
        </w:rPr>
        <w:t xml:space="preserve">is fairly new to Washington County and worked this past year as a paraprofessional teacher at Western Heights Middle School.  She is now pursuing a degree in Secondary Education, her decision reinforced by her experience working with students at Western Heights with behavioral issues.  “As a student who did not discover her value as a good writer until it was pointed out to her, I strive to point out every talent I see,” Del shared.  “I strive to consciously teach in a manner that focuses on affirming my students instead of teaching from a place of deficit.” </w:t>
      </w:r>
    </w:p>
    <w:p w14:paraId="20EF5A71" w14:textId="77777777" w:rsidR="00971ABB" w:rsidRDefault="00971ABB" w:rsidP="00971AB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96D6B4F" w14:textId="04C12FBD" w:rsidR="00971ABB" w:rsidRDefault="00971ABB" w:rsidP="00971ABB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Our fourth </w:t>
      </w:r>
      <w:r w:rsidR="00BE0194">
        <w:rPr>
          <w:rFonts w:asciiTheme="minorHAnsi" w:hAnsiTheme="minorHAnsi" w:cstheme="minorHAnsi"/>
          <w:sz w:val="24"/>
          <w:szCs w:val="24"/>
        </w:rPr>
        <w:t>winner</w:t>
      </w:r>
      <w:r>
        <w:rPr>
          <w:rFonts w:asciiTheme="minorHAnsi" w:hAnsiTheme="minorHAnsi" w:cstheme="minorHAnsi"/>
          <w:sz w:val="24"/>
          <w:szCs w:val="24"/>
        </w:rPr>
        <w:t xml:space="preserve"> is just beginning her college education in pursuit of becoming a teacher, and </w:t>
      </w:r>
      <w:r w:rsidR="00095CBE">
        <w:rPr>
          <w:rFonts w:asciiTheme="minorHAnsi" w:hAnsiTheme="minorHAnsi" w:cstheme="minorHAnsi"/>
          <w:sz w:val="24"/>
          <w:szCs w:val="24"/>
        </w:rPr>
        <w:t>will</w:t>
      </w:r>
      <w:r>
        <w:rPr>
          <w:rFonts w:asciiTheme="minorHAnsi" w:hAnsiTheme="minorHAnsi" w:cstheme="minorHAnsi"/>
          <w:sz w:val="24"/>
          <w:szCs w:val="24"/>
        </w:rPr>
        <w:t xml:space="preserve"> begin classes this fall at Hagerstown Community College.  Meet this amazing woman: </w:t>
      </w:r>
    </w:p>
    <w:p w14:paraId="15BA6967" w14:textId="48D505C9" w:rsidR="00971ABB" w:rsidRDefault="00D748A1" w:rsidP="00971ABB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23745BC6" wp14:editId="240B13B4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980440" cy="1276350"/>
            <wp:effectExtent l="0" t="0" r="0" b="0"/>
            <wp:wrapTight wrapText="bothSides">
              <wp:wrapPolygon edited="0">
                <wp:start x="0" y="0"/>
                <wp:lineTo x="0" y="21278"/>
                <wp:lineTo x="20984" y="21278"/>
                <wp:lineTo x="209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87" cy="127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54A2" w14:textId="3B6C9932" w:rsidR="00971ABB" w:rsidRDefault="00971ABB" w:rsidP="006B1E98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Gabrielle (Gabby)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A19C2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uch of </w:t>
      </w:r>
      <w:r w:rsidR="005A19C2">
        <w:rPr>
          <w:rFonts w:asciiTheme="minorHAnsi" w:hAnsiTheme="minorHAnsi" w:cstheme="minorHAnsi"/>
          <w:sz w:val="24"/>
          <w:szCs w:val="24"/>
        </w:rPr>
        <w:t xml:space="preserve">Gabby’s life </w:t>
      </w:r>
      <w:r>
        <w:rPr>
          <w:rFonts w:asciiTheme="minorHAnsi" w:hAnsiTheme="minorHAnsi" w:cstheme="minorHAnsi"/>
          <w:sz w:val="24"/>
          <w:szCs w:val="24"/>
        </w:rPr>
        <w:t xml:space="preserve">has revolved around children and her love of learning.  She was a community tutor throughout middle and high school, then got a job working in a daycare center, which first inspired her to pursue teaching.  </w:t>
      </w:r>
      <w:r w:rsidR="00E73FFA">
        <w:rPr>
          <w:rFonts w:asciiTheme="minorHAnsi" w:hAnsiTheme="minorHAnsi" w:cstheme="minorHAnsi"/>
          <w:sz w:val="24"/>
          <w:szCs w:val="24"/>
        </w:rPr>
        <w:t>Instead,</w:t>
      </w:r>
      <w:r>
        <w:rPr>
          <w:rFonts w:asciiTheme="minorHAnsi" w:hAnsiTheme="minorHAnsi" w:cstheme="minorHAnsi"/>
          <w:sz w:val="24"/>
          <w:szCs w:val="24"/>
        </w:rPr>
        <w:t xml:space="preserve"> she worked as a Residential Manager for a group home of developmentally disabled individuals.  Her dream remained and last year she began working as a paraprofessional in a fourth-grade classroom at Jonathan Hager Elementary School.  Gabby loves working with students and says “I have the desire to create a classroom where individuals with special needs are self-reliant, a setting that allows them to develop comfortably and also promote their confidence to be part of society.”  </w:t>
      </w:r>
    </w:p>
    <w:p w14:paraId="5FF1FE44" w14:textId="77777777" w:rsidR="000C0D63" w:rsidRDefault="000C0D63" w:rsidP="006B1E9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9AC19D8" w14:textId="17039E4D" w:rsidR="000C0D63" w:rsidRPr="006310C6" w:rsidRDefault="000C0D63" w:rsidP="006B1E98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congratulate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these four future educators, who “wowed” the scholarship team with their commitment and passion to serve children in Washington County! </w:t>
      </w:r>
    </w:p>
    <w:p w14:paraId="293D97E1" w14:textId="4EF81868" w:rsidR="00971ABB" w:rsidRDefault="00971ABB" w:rsidP="00971AB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ECD25C0" w14:textId="3F2DF3AB" w:rsidR="00773AD3" w:rsidRDefault="00773AD3" w:rsidP="00773AD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B35B0">
        <w:rPr>
          <w:rFonts w:asciiTheme="minorHAnsi" w:hAnsiTheme="minorHAnsi" w:cstheme="minorHAnsi"/>
          <w:sz w:val="24"/>
          <w:szCs w:val="24"/>
        </w:rPr>
        <w:t>The Equity in Education scholarship fund was established through a partnership between The Hagerstown Area Religious Council</w:t>
      </w:r>
      <w:r>
        <w:rPr>
          <w:rFonts w:asciiTheme="minorHAnsi" w:hAnsiTheme="minorHAnsi" w:cstheme="minorHAnsi"/>
          <w:sz w:val="24"/>
          <w:szCs w:val="24"/>
        </w:rPr>
        <w:t xml:space="preserve"> (HARC)</w:t>
      </w:r>
      <w:r w:rsidRPr="00AB35B0">
        <w:rPr>
          <w:rFonts w:asciiTheme="minorHAnsi" w:hAnsiTheme="minorHAnsi" w:cstheme="minorHAnsi"/>
          <w:sz w:val="24"/>
          <w:szCs w:val="24"/>
        </w:rPr>
        <w:t>, Washington County Public Schools</w:t>
      </w:r>
      <w:r>
        <w:rPr>
          <w:rFonts w:asciiTheme="minorHAnsi" w:hAnsiTheme="minorHAnsi" w:cstheme="minorHAnsi"/>
          <w:sz w:val="24"/>
          <w:szCs w:val="24"/>
        </w:rPr>
        <w:t xml:space="preserve"> (WCPS)</w:t>
      </w:r>
      <w:r w:rsidRPr="00AB35B0">
        <w:rPr>
          <w:rFonts w:asciiTheme="minorHAnsi" w:hAnsiTheme="minorHAnsi" w:cstheme="minorHAnsi"/>
          <w:sz w:val="24"/>
          <w:szCs w:val="24"/>
        </w:rPr>
        <w:t>, The Education Foundation of WCPS,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35B0">
        <w:rPr>
          <w:rFonts w:asciiTheme="minorHAnsi" w:hAnsiTheme="minorHAnsi" w:cstheme="minorHAnsi"/>
          <w:sz w:val="24"/>
          <w:szCs w:val="24"/>
        </w:rPr>
        <w:t xml:space="preserve">Rise Up Hagerstown.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AB35B0">
        <w:rPr>
          <w:rFonts w:asciiTheme="minorHAnsi" w:hAnsiTheme="minorHAnsi" w:cstheme="minorHAnsi"/>
          <w:sz w:val="24"/>
          <w:szCs w:val="24"/>
        </w:rPr>
        <w:t xml:space="preserve">ultiple scholarships </w:t>
      </w:r>
      <w:r>
        <w:rPr>
          <w:rFonts w:asciiTheme="minorHAnsi" w:hAnsiTheme="minorHAnsi" w:cstheme="minorHAnsi"/>
          <w:sz w:val="24"/>
          <w:szCs w:val="24"/>
        </w:rPr>
        <w:t xml:space="preserve">are awarded </w:t>
      </w:r>
      <w:r w:rsidRPr="00AB35B0">
        <w:rPr>
          <w:rFonts w:asciiTheme="minorHAnsi" w:hAnsiTheme="minorHAnsi" w:cstheme="minorHAnsi"/>
          <w:sz w:val="24"/>
          <w:szCs w:val="24"/>
        </w:rPr>
        <w:t xml:space="preserve">annually ranging from $1,500 to $5,000 to racially </w:t>
      </w:r>
      <w:proofErr w:type="spellStart"/>
      <w:r w:rsidRPr="00AB35B0">
        <w:rPr>
          <w:rFonts w:asciiTheme="minorHAnsi" w:hAnsiTheme="minorHAnsi" w:cstheme="minorHAnsi"/>
          <w:sz w:val="24"/>
          <w:szCs w:val="24"/>
        </w:rPr>
        <w:t>minoritized</w:t>
      </w:r>
      <w:proofErr w:type="spellEnd"/>
      <w:r w:rsidRPr="00AB35B0">
        <w:rPr>
          <w:rFonts w:asciiTheme="minorHAnsi" w:hAnsiTheme="minorHAnsi" w:cstheme="minorHAnsi"/>
          <w:sz w:val="24"/>
          <w:szCs w:val="24"/>
        </w:rPr>
        <w:t xml:space="preserve"> students (with preference to African American students) who reside in Washington County, Maryland, and are pursuing a degree in education or a related field. </w:t>
      </w:r>
      <w:r>
        <w:rPr>
          <w:rFonts w:asciiTheme="minorHAnsi" w:hAnsiTheme="minorHAnsi" w:cstheme="minorHAnsi"/>
          <w:sz w:val="24"/>
          <w:szCs w:val="24"/>
        </w:rPr>
        <w:t xml:space="preserve"> Each scholarship recipient will be mentored by our team, supported and given encouragement in their endeavor.  S</w:t>
      </w:r>
      <w:r w:rsidRPr="00AB35B0">
        <w:rPr>
          <w:rFonts w:asciiTheme="minorHAnsi" w:hAnsiTheme="minorHAnsi" w:cstheme="minorHAnsi"/>
          <w:sz w:val="24"/>
          <w:szCs w:val="24"/>
        </w:rPr>
        <w:t xml:space="preserve">cholarships are eligible for renewal until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AB35B0">
        <w:rPr>
          <w:rFonts w:asciiTheme="minorHAnsi" w:hAnsiTheme="minorHAnsi" w:cstheme="minorHAnsi"/>
          <w:sz w:val="24"/>
          <w:szCs w:val="24"/>
        </w:rPr>
        <w:t>degree is obtained.</w:t>
      </w:r>
    </w:p>
    <w:sectPr w:rsidR="00773AD3" w:rsidSect="00BE019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B"/>
    <w:rsid w:val="00086DF0"/>
    <w:rsid w:val="00095CBE"/>
    <w:rsid w:val="000C0D63"/>
    <w:rsid w:val="0010726B"/>
    <w:rsid w:val="0021636E"/>
    <w:rsid w:val="00410BD2"/>
    <w:rsid w:val="004E2113"/>
    <w:rsid w:val="005A19C2"/>
    <w:rsid w:val="006B1E98"/>
    <w:rsid w:val="00773AD3"/>
    <w:rsid w:val="00971ABB"/>
    <w:rsid w:val="00B04532"/>
    <w:rsid w:val="00B76CD2"/>
    <w:rsid w:val="00BE0194"/>
    <w:rsid w:val="00CD188A"/>
    <w:rsid w:val="00D748A1"/>
    <w:rsid w:val="00E73FFA"/>
    <w:rsid w:val="00F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E04C"/>
  <w15:chartTrackingRefBased/>
  <w15:docId w15:val="{4406FB56-6988-4054-B936-057D244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4532"/>
    <w:rPr>
      <w:rFonts w:asciiTheme="majorHAnsi" w:eastAsiaTheme="majorEastAsia" w:hAnsiTheme="majorHAnsi" w:cstheme="majorBidi"/>
      <w:szCs w:val="20"/>
    </w:rPr>
  </w:style>
  <w:style w:type="paragraph" w:styleId="BodyText">
    <w:name w:val="Body Text"/>
    <w:basedOn w:val="Normal"/>
    <w:link w:val="BodyTextChar"/>
    <w:uiPriority w:val="1"/>
    <w:qFormat/>
    <w:rsid w:val="00971ABB"/>
    <w:pPr>
      <w:widowControl w:val="0"/>
      <w:autoSpaceDE w:val="0"/>
      <w:autoSpaceDN w:val="0"/>
    </w:pPr>
    <w:rPr>
      <w:rFonts w:ascii="Estrangelo Edessa" w:eastAsia="Estrangelo Edessa" w:hAnsi="Estrangelo Edessa" w:cs="Estrangelo Edessa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1ABB"/>
    <w:rPr>
      <w:rFonts w:ascii="Estrangelo Edessa" w:eastAsia="Estrangelo Edessa" w:hAnsi="Estrangelo Edessa" w:cs="Estrangelo Edessa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 Executive Director</dc:creator>
  <cp:keywords/>
  <dc:description/>
  <cp:lastModifiedBy>Kathy Powderly</cp:lastModifiedBy>
  <cp:revision>4</cp:revision>
  <dcterms:created xsi:type="dcterms:W3CDTF">2022-08-24T00:43:00Z</dcterms:created>
  <dcterms:modified xsi:type="dcterms:W3CDTF">2022-08-24T01:06:00Z</dcterms:modified>
</cp:coreProperties>
</file>